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6F9" w:rsidRPr="003D66F9" w:rsidRDefault="003D66F9" w:rsidP="00976879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1B1C1D"/>
          <w:sz w:val="36"/>
          <w:szCs w:val="36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1B1C1D"/>
          <w:sz w:val="36"/>
          <w:szCs w:val="36"/>
          <w:lang w:eastAsia="it-IT"/>
        </w:rPr>
        <w:t xml:space="preserve">Be a Buddy, Not a Bully": il progetto eTwinning dell’IPSSEOA Russo-Tognazzi </w:t>
      </w:r>
      <w:r w:rsidRPr="003D66F9">
        <w:rPr>
          <w:rFonts w:ascii="Times New Roman" w:eastAsia="Times New Roman" w:hAnsi="Times New Roman" w:cs="Times New Roman"/>
          <w:b/>
          <w:bCs/>
          <w:color w:val="1B1C1D"/>
          <w:sz w:val="36"/>
          <w:szCs w:val="36"/>
          <w:lang w:eastAsia="it-IT"/>
        </w:rPr>
        <w:t xml:space="preserve"> Contro il Bullismo Conquista il Certificato di Qualità</w:t>
      </w:r>
      <w:bookmarkStart w:id="0" w:name="_GoBack"/>
      <w:bookmarkEnd w:id="0"/>
    </w:p>
    <w:p w:rsidR="003D66F9" w:rsidRPr="003D66F9" w:rsidRDefault="003D66F9" w:rsidP="003D66F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B1C1D"/>
          <w:sz w:val="24"/>
          <w:szCs w:val="24"/>
          <w:lang w:eastAsia="it-IT"/>
        </w:rPr>
      </w:pPr>
      <w:r w:rsidRPr="003D66F9">
        <w:rPr>
          <w:rFonts w:ascii="Times New Roman" w:eastAsia="Times New Roman" w:hAnsi="Times New Roman" w:cs="Times New Roman"/>
          <w:color w:val="1B1C1D"/>
          <w:sz w:val="24"/>
          <w:szCs w:val="24"/>
          <w:lang w:eastAsia="it-IT"/>
        </w:rPr>
        <w:t xml:space="preserve">Il progetto </w:t>
      </w:r>
      <w:r w:rsidRPr="003D66F9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it-IT"/>
        </w:rPr>
        <w:t>"Be a buddy, not a bully"</w:t>
      </w:r>
      <w:r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it-IT"/>
        </w:rPr>
        <w:t xml:space="preserve">  </w:t>
      </w:r>
      <w:r w:rsidRPr="003D66F9">
        <w:rPr>
          <w:rFonts w:ascii="Times New Roman" w:eastAsia="Times New Roman" w:hAnsi="Times New Roman" w:cs="Times New Roman"/>
          <w:bCs/>
          <w:color w:val="1B1C1D"/>
          <w:sz w:val="24"/>
          <w:szCs w:val="24"/>
          <w:bdr w:val="none" w:sz="0" w:space="0" w:color="auto" w:frame="1"/>
          <w:lang w:eastAsia="it-IT"/>
        </w:rPr>
        <w:t xml:space="preserve">che ha </w:t>
      </w:r>
      <w:r>
        <w:rPr>
          <w:rFonts w:ascii="Times New Roman" w:eastAsia="Times New Roman" w:hAnsi="Times New Roman" w:cs="Times New Roman"/>
          <w:bCs/>
          <w:color w:val="1B1C1D"/>
          <w:sz w:val="24"/>
          <w:szCs w:val="24"/>
          <w:bdr w:val="none" w:sz="0" w:space="0" w:color="auto" w:frame="1"/>
          <w:lang w:eastAsia="it-IT"/>
        </w:rPr>
        <w:t>v</w:t>
      </w:r>
      <w:r w:rsidRPr="003D66F9">
        <w:rPr>
          <w:rFonts w:ascii="Times New Roman" w:eastAsia="Times New Roman" w:hAnsi="Times New Roman" w:cs="Times New Roman"/>
          <w:bCs/>
          <w:color w:val="1B1C1D"/>
          <w:sz w:val="24"/>
          <w:szCs w:val="24"/>
          <w:bdr w:val="none" w:sz="0" w:space="0" w:color="auto" w:frame="1"/>
          <w:lang w:eastAsia="it-IT"/>
        </w:rPr>
        <w:t>ist</w:t>
      </w:r>
      <w:r>
        <w:rPr>
          <w:rFonts w:ascii="Times New Roman" w:eastAsia="Times New Roman" w:hAnsi="Times New Roman" w:cs="Times New Roman"/>
          <w:bCs/>
          <w:color w:val="1B1C1D"/>
          <w:sz w:val="24"/>
          <w:szCs w:val="24"/>
          <w:bdr w:val="none" w:sz="0" w:space="0" w:color="auto" w:frame="1"/>
          <w:lang w:eastAsia="it-IT"/>
        </w:rPr>
        <w:t>o coinvolto</w:t>
      </w:r>
      <w:r w:rsidRPr="003D66F9">
        <w:rPr>
          <w:rFonts w:ascii="Times New Roman" w:eastAsia="Times New Roman" w:hAnsi="Times New Roman" w:cs="Times New Roman"/>
          <w:bCs/>
          <w:color w:val="1B1C1D"/>
          <w:sz w:val="24"/>
          <w:szCs w:val="24"/>
          <w:bdr w:val="none" w:sz="0" w:space="0" w:color="auto" w:frame="1"/>
          <w:lang w:eastAsia="it-IT"/>
        </w:rPr>
        <w:t xml:space="preserve"> la classe</w:t>
      </w:r>
      <w:r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  <w:lang w:eastAsia="it-IT"/>
        </w:rPr>
        <w:t xml:space="preserve"> 3 B Accoglienza Turistica</w:t>
      </w:r>
      <w:r w:rsidRPr="003D66F9">
        <w:rPr>
          <w:rFonts w:ascii="Times New Roman" w:eastAsia="Times New Roman" w:hAnsi="Times New Roman" w:cs="Times New Roman"/>
          <w:color w:val="1B1C1D"/>
          <w:sz w:val="24"/>
          <w:szCs w:val="24"/>
          <w:lang w:eastAsia="it-IT"/>
        </w:rPr>
        <w:t xml:space="preserve"> ha ottenuto il prestigioso Certificato di Qualità per l'impegno dimostrato nella lotta contro il bullismo e la discriminazione in ambito scolastico. L'obiettivo principale è stato quello di promuovere valori fondamentali come l'amicizia, il rispetto reciproco e la collaborazione tra studenti.</w:t>
      </w:r>
    </w:p>
    <w:p w:rsidR="003D66F9" w:rsidRPr="003D66F9" w:rsidRDefault="003D66F9" w:rsidP="003D66F9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color w:val="1B1C1D"/>
          <w:sz w:val="24"/>
          <w:szCs w:val="24"/>
          <w:lang w:eastAsia="it-IT"/>
        </w:rPr>
      </w:pPr>
      <w:r w:rsidRPr="003D66F9">
        <w:rPr>
          <w:rFonts w:ascii="Times New Roman" w:eastAsia="Times New Roman" w:hAnsi="Times New Roman" w:cs="Times New Roman"/>
          <w:color w:val="1B1C1D"/>
          <w:sz w:val="24"/>
          <w:szCs w:val="24"/>
          <w:lang w:eastAsia="it-IT"/>
        </w:rPr>
        <w:t xml:space="preserve">L'iniziativa ha coinvolto attivamente alunni e docenti provenienti da </w:t>
      </w:r>
      <w:r w:rsidRPr="003D66F9">
        <w:rPr>
          <w:rFonts w:ascii="Times New Roman" w:eastAsia="Times New Roman" w:hAnsi="Times New Roman" w:cs="Times New Roman"/>
          <w:b/>
          <w:color w:val="1B1C1D"/>
          <w:sz w:val="24"/>
          <w:szCs w:val="24"/>
          <w:lang w:eastAsia="it-IT"/>
        </w:rPr>
        <w:t>Italia, Turchia, Croazia e Belgio</w:t>
      </w:r>
      <w:r w:rsidRPr="003D66F9">
        <w:rPr>
          <w:rFonts w:ascii="Times New Roman" w:eastAsia="Times New Roman" w:hAnsi="Times New Roman" w:cs="Times New Roman"/>
          <w:color w:val="1B1C1D"/>
          <w:sz w:val="24"/>
          <w:szCs w:val="24"/>
          <w:lang w:eastAsia="it-IT"/>
        </w:rPr>
        <w:t>, creando un contesto educativo internazionale e particolarmente stimolante. Il tema è stato affrontato</w:t>
      </w:r>
      <w:r w:rsidR="00A67A4F">
        <w:rPr>
          <w:rFonts w:ascii="Times New Roman" w:eastAsia="Times New Roman" w:hAnsi="Times New Roman" w:cs="Times New Roman"/>
          <w:color w:val="1B1C1D"/>
          <w:sz w:val="24"/>
          <w:szCs w:val="24"/>
          <w:lang w:eastAsia="it-IT"/>
        </w:rPr>
        <w:t xml:space="preserve"> in modo innovativo e creativo ed è stato </w:t>
      </w:r>
      <w:r w:rsidRPr="003D66F9">
        <w:rPr>
          <w:rFonts w:ascii="Times New Roman" w:eastAsia="Times New Roman" w:hAnsi="Times New Roman" w:cs="Times New Roman"/>
          <w:color w:val="1B1C1D"/>
          <w:sz w:val="24"/>
          <w:szCs w:val="24"/>
          <w:lang w:eastAsia="it-IT"/>
        </w:rPr>
        <w:t>caratterizzato da un elevato livello di cooperazione</w:t>
      </w:r>
      <w:r w:rsidR="00A67A4F">
        <w:rPr>
          <w:rFonts w:ascii="Times New Roman" w:eastAsia="Times New Roman" w:hAnsi="Times New Roman" w:cs="Times New Roman"/>
          <w:color w:val="1B1C1D"/>
          <w:sz w:val="24"/>
          <w:szCs w:val="24"/>
          <w:lang w:eastAsia="it-IT"/>
        </w:rPr>
        <w:t>.</w:t>
      </w:r>
    </w:p>
    <w:p w:rsidR="003D66F9" w:rsidRPr="003D66F9" w:rsidRDefault="003D66F9" w:rsidP="003D66F9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color w:val="1B1C1D"/>
          <w:sz w:val="24"/>
          <w:szCs w:val="24"/>
          <w:lang w:eastAsia="it-IT"/>
        </w:rPr>
      </w:pPr>
      <w:r w:rsidRPr="003D66F9">
        <w:rPr>
          <w:rFonts w:ascii="Times New Roman" w:eastAsia="Times New Roman" w:hAnsi="Times New Roman" w:cs="Times New Roman"/>
          <w:color w:val="1B1C1D"/>
          <w:sz w:val="24"/>
          <w:szCs w:val="24"/>
          <w:lang w:eastAsia="it-IT"/>
        </w:rPr>
        <w:t>La Prof.ssa Filomena Capolongo, una delle fondatrici del progetto, ha dimostrato notevole equilibrio e competenza nel coordinamento delle attività, valorizzando l'esperienza maturata in progetti analoghi. La sua capacità di coinvolgere in modo costruttivo tutti i partner è stata fondamentale per l'ottima riuscita del progetto.</w:t>
      </w:r>
    </w:p>
    <w:p w:rsidR="003D66F9" w:rsidRPr="003D66F9" w:rsidRDefault="003D66F9" w:rsidP="003D66F9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color w:val="1B1C1D"/>
          <w:sz w:val="24"/>
          <w:szCs w:val="24"/>
          <w:lang w:eastAsia="it-IT"/>
        </w:rPr>
      </w:pPr>
      <w:r w:rsidRPr="003D66F9">
        <w:rPr>
          <w:rFonts w:ascii="Times New Roman" w:eastAsia="Times New Roman" w:hAnsi="Times New Roman" w:cs="Times New Roman"/>
          <w:color w:val="1B1C1D"/>
          <w:sz w:val="24"/>
          <w:szCs w:val="24"/>
          <w:lang w:eastAsia="it-IT"/>
        </w:rPr>
        <w:t>L'impostazione stessa del lavoro ha previsto una partecipazione dinamica degli studenti, i quali hanno operato in gruppi internazionali. Questo approccio ha favorito significativi momenti di scambio e confronto, resi possibili in particolare grazie all'uso di videoconferenze e alla realizzazione di prodotti collaborativi. Si sottolineano positivamente: l'efficace organizzazione in gruppi misti, la partecipazione assidua degli studenti nelle discussioni del forum e la cura meticolosa dedicata alla fase di valutazione.</w:t>
      </w:r>
    </w:p>
    <w:p w:rsidR="003D66F9" w:rsidRPr="003D66F9" w:rsidRDefault="003D66F9" w:rsidP="003D66F9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color w:val="1B1C1D"/>
          <w:sz w:val="24"/>
          <w:szCs w:val="24"/>
          <w:lang w:eastAsia="it-IT"/>
        </w:rPr>
      </w:pPr>
      <w:r w:rsidRPr="003D66F9">
        <w:rPr>
          <w:rFonts w:ascii="Times New Roman" w:eastAsia="Times New Roman" w:hAnsi="Times New Roman" w:cs="Times New Roman"/>
          <w:color w:val="1B1C1D"/>
          <w:sz w:val="24"/>
          <w:szCs w:val="24"/>
          <w:lang w:eastAsia="it-IT"/>
        </w:rPr>
        <w:t>Il progetto è risultato ben coordinato dal team fondatore, pur concedendo ampio margine alle iniziative dei singoli partner. Molto apprezzata, inoltre, è stata l'attenzione specifica riservata al tema della sicurezza online.</w:t>
      </w:r>
    </w:p>
    <w:p w:rsidR="003D66F9" w:rsidRPr="003D66F9" w:rsidRDefault="003D66F9" w:rsidP="003D66F9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color w:val="1B1C1D"/>
          <w:sz w:val="24"/>
          <w:szCs w:val="24"/>
          <w:lang w:eastAsia="it-IT"/>
        </w:rPr>
      </w:pPr>
      <w:r w:rsidRPr="003D66F9">
        <w:rPr>
          <w:rFonts w:ascii="Times New Roman" w:eastAsia="Times New Roman" w:hAnsi="Times New Roman" w:cs="Times New Roman"/>
          <w:color w:val="1B1C1D"/>
          <w:sz w:val="24"/>
          <w:szCs w:val="24"/>
          <w:lang w:eastAsia="it-IT"/>
        </w:rPr>
        <w:t>Alla luce della comprovata qualità del lavoro s</w:t>
      </w:r>
      <w:r w:rsidR="00A67A4F">
        <w:rPr>
          <w:rFonts w:ascii="Times New Roman" w:eastAsia="Times New Roman" w:hAnsi="Times New Roman" w:cs="Times New Roman"/>
          <w:color w:val="1B1C1D"/>
          <w:sz w:val="24"/>
          <w:szCs w:val="24"/>
          <w:lang w:eastAsia="it-IT"/>
        </w:rPr>
        <w:t xml:space="preserve">volto, </w:t>
      </w:r>
      <w:r w:rsidRPr="003D66F9">
        <w:rPr>
          <w:rFonts w:ascii="Times New Roman" w:eastAsia="Times New Roman" w:hAnsi="Times New Roman" w:cs="Times New Roman"/>
          <w:color w:val="1B1C1D"/>
          <w:sz w:val="24"/>
          <w:szCs w:val="24"/>
          <w:lang w:eastAsia="it-IT"/>
        </w:rPr>
        <w:t xml:space="preserve">al progetto </w:t>
      </w:r>
      <w:r w:rsidR="00A67A4F">
        <w:rPr>
          <w:rFonts w:ascii="Times New Roman" w:eastAsia="Times New Roman" w:hAnsi="Times New Roman" w:cs="Times New Roman"/>
          <w:color w:val="1B1C1D"/>
          <w:sz w:val="24"/>
          <w:szCs w:val="24"/>
          <w:lang w:eastAsia="it-IT"/>
        </w:rPr>
        <w:t xml:space="preserve"> è stato quindi conferito </w:t>
      </w:r>
      <w:r w:rsidRPr="003D66F9">
        <w:rPr>
          <w:rFonts w:ascii="Times New Roman" w:eastAsia="Times New Roman" w:hAnsi="Times New Roman" w:cs="Times New Roman"/>
          <w:color w:val="1B1C1D"/>
          <w:sz w:val="24"/>
          <w:szCs w:val="24"/>
          <w:lang w:eastAsia="it-IT"/>
        </w:rPr>
        <w:t>il meritato Certificato di Qualità.</w:t>
      </w:r>
    </w:p>
    <w:p w:rsidR="00EB45FC" w:rsidRDefault="003D66F9">
      <w:pPr>
        <w:spacing w:after="0"/>
        <w:ind w:left="-760" w:right="-760"/>
      </w:pPr>
      <w:r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</w:t>
      </w:r>
    </w:p>
    <w:p w:rsidR="006758DE" w:rsidRDefault="006758DE" w:rsidP="003D66F9"/>
    <w:sectPr w:rsidR="006758D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6F9"/>
    <w:rsid w:val="003D66F9"/>
    <w:rsid w:val="006758DE"/>
    <w:rsid w:val="00976879"/>
    <w:rsid w:val="00A67A4F"/>
    <w:rsid w:val="00EB4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59485"/>
  <w15:chartTrackingRefBased/>
  <w15:docId w15:val="{0F6D6126-202C-424E-A821-5371E9120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3D6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356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6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Filomena Capolongo</dc:creator>
  <cp:keywords/>
  <dc:description/>
  <cp:lastModifiedBy>Filomena Capolongo</cp:lastModifiedBy>
  <cp:revision>3</cp:revision>
  <dcterms:created xsi:type="dcterms:W3CDTF">2025-10-15T17:55:00Z</dcterms:created>
  <dcterms:modified xsi:type="dcterms:W3CDTF">2025-10-15T18:23:00Z</dcterms:modified>
</cp:coreProperties>
</file>